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29C6" w14:textId="77777777" w:rsidR="005006C4" w:rsidRDefault="005006C4" w:rsidP="005006C4">
      <w:pPr>
        <w:spacing w:after="120"/>
        <w:ind w:right="113"/>
        <w:jc w:val="center"/>
        <w:rPr>
          <w:b/>
          <w:bCs/>
          <w:sz w:val="22"/>
          <w:szCs w:val="22"/>
        </w:rPr>
      </w:pPr>
      <w:r w:rsidRPr="002B74EB">
        <w:rPr>
          <w:b/>
          <w:bCs/>
          <w:sz w:val="22"/>
          <w:szCs w:val="22"/>
        </w:rPr>
        <w:t>MODELLO DI DOMANDA DI LIQUIDAZIONE DEL CONTRIBUTO</w:t>
      </w:r>
    </w:p>
    <w:p w14:paraId="6C1D8418" w14:textId="77777777" w:rsidR="005006C4" w:rsidRDefault="005006C4" w:rsidP="005006C4">
      <w:pPr>
        <w:rPr>
          <w:b/>
          <w:bCs/>
          <w:sz w:val="22"/>
          <w:szCs w:val="22"/>
        </w:rPr>
      </w:pPr>
    </w:p>
    <w:p w14:paraId="43616D9A" w14:textId="77777777" w:rsidR="005006C4" w:rsidRDefault="005006C4" w:rsidP="005006C4">
      <w:pPr>
        <w:ind w:left="6237"/>
        <w:rPr>
          <w:b/>
          <w:sz w:val="22"/>
          <w:szCs w:val="22"/>
        </w:rPr>
      </w:pPr>
    </w:p>
    <w:p w14:paraId="0BB6818B" w14:textId="77777777" w:rsidR="005006C4" w:rsidRPr="009E692E" w:rsidRDefault="005006C4" w:rsidP="005006C4">
      <w:pPr>
        <w:ind w:left="6237"/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>Spett.le</w:t>
      </w:r>
    </w:p>
    <w:p w14:paraId="739467BE" w14:textId="77777777" w:rsidR="005006C4" w:rsidRPr="009E692E" w:rsidRDefault="005006C4" w:rsidP="005006C4">
      <w:pPr>
        <w:ind w:left="6237"/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 xml:space="preserve">COMUNE DI </w:t>
      </w:r>
      <w:r>
        <w:rPr>
          <w:b/>
          <w:sz w:val="22"/>
          <w:szCs w:val="22"/>
        </w:rPr>
        <w:t>SELVA DI CADORE</w:t>
      </w:r>
    </w:p>
    <w:p w14:paraId="5D219907" w14:textId="77777777" w:rsidR="00231D7E" w:rsidRDefault="00231D7E" w:rsidP="005006C4">
      <w:pPr>
        <w:ind w:left="6237"/>
        <w:rPr>
          <w:b/>
          <w:sz w:val="22"/>
          <w:szCs w:val="22"/>
        </w:rPr>
      </w:pPr>
      <w:r w:rsidRPr="00231D7E">
        <w:rPr>
          <w:b/>
          <w:sz w:val="22"/>
          <w:szCs w:val="22"/>
        </w:rPr>
        <w:t>Piazza San Lorenzo, 2</w:t>
      </w:r>
    </w:p>
    <w:p w14:paraId="1F5CD159" w14:textId="38189014" w:rsidR="005006C4" w:rsidRPr="009E692E" w:rsidRDefault="00231D7E" w:rsidP="005006C4">
      <w:pPr>
        <w:ind w:left="6237"/>
        <w:rPr>
          <w:b/>
          <w:sz w:val="22"/>
          <w:szCs w:val="22"/>
        </w:rPr>
      </w:pPr>
      <w:r w:rsidRPr="00231D7E">
        <w:rPr>
          <w:b/>
          <w:sz w:val="22"/>
          <w:szCs w:val="22"/>
        </w:rPr>
        <w:t>32020</w:t>
      </w:r>
      <w:r>
        <w:rPr>
          <w:b/>
          <w:sz w:val="22"/>
          <w:szCs w:val="22"/>
        </w:rPr>
        <w:t xml:space="preserve"> – </w:t>
      </w:r>
      <w:r w:rsidRPr="00231D7E">
        <w:rPr>
          <w:b/>
          <w:sz w:val="22"/>
          <w:szCs w:val="22"/>
        </w:rPr>
        <w:t xml:space="preserve">Selva di Cadore (BL) </w:t>
      </w:r>
    </w:p>
    <w:p w14:paraId="663B33D6" w14:textId="38641E1B" w:rsidR="005006C4" w:rsidRPr="009E692E" w:rsidRDefault="005006C4" w:rsidP="005006C4">
      <w:pPr>
        <w:ind w:left="6237"/>
        <w:rPr>
          <w:sz w:val="22"/>
          <w:szCs w:val="22"/>
        </w:rPr>
      </w:pPr>
      <w:r w:rsidRPr="009E692E">
        <w:rPr>
          <w:b/>
          <w:sz w:val="22"/>
          <w:szCs w:val="22"/>
        </w:rPr>
        <w:t xml:space="preserve">PEC: </w:t>
      </w:r>
      <w:hyperlink r:id="rId7" w:history="1">
        <w:r w:rsidR="00231D7E" w:rsidRPr="00231D7E">
          <w:rPr>
            <w:rStyle w:val="Collegamentoipertestuale"/>
            <w:b/>
            <w:bCs/>
            <w:sz w:val="22"/>
            <w:szCs w:val="22"/>
          </w:rPr>
          <w:t>comune.selva.bl@pecveneto.it</w:t>
        </w:r>
      </w:hyperlink>
    </w:p>
    <w:p w14:paraId="08407788" w14:textId="77777777" w:rsidR="005006C4" w:rsidRDefault="005006C4" w:rsidP="005006C4">
      <w:pPr>
        <w:rPr>
          <w:sz w:val="22"/>
          <w:szCs w:val="22"/>
        </w:rPr>
      </w:pPr>
    </w:p>
    <w:p w14:paraId="7F5A132F" w14:textId="77777777" w:rsidR="005006C4" w:rsidRDefault="005006C4" w:rsidP="005006C4">
      <w:pPr>
        <w:ind w:right="113"/>
        <w:rPr>
          <w:sz w:val="22"/>
          <w:szCs w:val="22"/>
        </w:rPr>
      </w:pPr>
    </w:p>
    <w:p w14:paraId="2C364744" w14:textId="14F1125C" w:rsidR="005006C4" w:rsidRPr="003A4CF7" w:rsidRDefault="005006C4" w:rsidP="005006C4">
      <w:pPr>
        <w:ind w:right="113"/>
        <w:rPr>
          <w:sz w:val="22"/>
          <w:szCs w:val="22"/>
        </w:rPr>
      </w:pPr>
      <w:r w:rsidRPr="003A4CF7">
        <w:rPr>
          <w:sz w:val="22"/>
          <w:szCs w:val="22"/>
        </w:rPr>
        <w:t>Numero identificativo marca da bollo: ______________________</w:t>
      </w:r>
    </w:p>
    <w:p w14:paraId="3958D1A6" w14:textId="77777777" w:rsidR="005006C4" w:rsidRPr="009E692E" w:rsidRDefault="005006C4" w:rsidP="005006C4">
      <w:pPr>
        <w:rPr>
          <w:sz w:val="22"/>
          <w:szCs w:val="22"/>
        </w:rPr>
      </w:pPr>
    </w:p>
    <w:p w14:paraId="13519BAE" w14:textId="77777777" w:rsidR="005006C4" w:rsidRDefault="005006C4" w:rsidP="005006C4">
      <w:pPr>
        <w:ind w:left="1418" w:hanging="1418"/>
        <w:rPr>
          <w:b/>
          <w:sz w:val="22"/>
          <w:szCs w:val="22"/>
        </w:rPr>
      </w:pPr>
    </w:p>
    <w:p w14:paraId="15A353B3" w14:textId="6423DD55" w:rsidR="005006C4" w:rsidRDefault="005006C4" w:rsidP="00BB30C5">
      <w:pPr>
        <w:ind w:left="1418" w:hanging="1418"/>
        <w:rPr>
          <w:b/>
          <w:strike/>
          <w:sz w:val="22"/>
          <w:szCs w:val="22"/>
        </w:rPr>
      </w:pPr>
      <w:r w:rsidRPr="00F73D42">
        <w:rPr>
          <w:b/>
          <w:sz w:val="22"/>
          <w:szCs w:val="22"/>
        </w:rPr>
        <w:t xml:space="preserve">OGGETTO: </w:t>
      </w:r>
      <w:r w:rsidRPr="00F73D42">
        <w:rPr>
          <w:b/>
          <w:sz w:val="22"/>
          <w:szCs w:val="22"/>
        </w:rPr>
        <w:tab/>
      </w:r>
      <w:r w:rsidR="00BB30C5" w:rsidRPr="00F73D42">
        <w:rPr>
          <w:b/>
          <w:sz w:val="22"/>
          <w:szCs w:val="22"/>
        </w:rPr>
        <w:t>RICHIESTA DI LIQUIDAZIONE DEL CONTRIBUTO RELATIVO AL BANDO COMUNALE PER L'ASSEGNAZIONE DI CONTRIBUTI PER L'ACQUISTO DI UNITÀ IMMOBILIARI SITE NEL COMUNE DI SELVA DI CADORE</w:t>
      </w:r>
    </w:p>
    <w:p w14:paraId="7EE4E0F0" w14:textId="77777777" w:rsidR="00BB30C5" w:rsidRPr="009E692E" w:rsidRDefault="00BB30C5" w:rsidP="00BB30C5">
      <w:pPr>
        <w:ind w:left="1418" w:hanging="1418"/>
        <w:rPr>
          <w:sz w:val="22"/>
          <w:szCs w:val="22"/>
        </w:rPr>
      </w:pPr>
    </w:p>
    <w:p w14:paraId="35CEB4C6" w14:textId="77777777" w:rsidR="005006C4" w:rsidRPr="009E692E" w:rsidRDefault="005006C4" w:rsidP="005006C4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Il sottoscritto ____________________________________________________________________</w:t>
      </w:r>
    </w:p>
    <w:p w14:paraId="55F9D2FD" w14:textId="77777777" w:rsidR="005006C4" w:rsidRPr="009E692E" w:rsidRDefault="005006C4" w:rsidP="005006C4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nato a _________________________________, il ______________________________________</w:t>
      </w:r>
    </w:p>
    <w:p w14:paraId="6C20238D" w14:textId="77777777" w:rsidR="005006C4" w:rsidRPr="009E692E" w:rsidRDefault="005006C4" w:rsidP="005006C4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residente a ___________________________, via_______________________, n.________ Cod. Fiscale ______________________________________________________________</w:t>
      </w:r>
    </w:p>
    <w:p w14:paraId="2800CACA" w14:textId="77777777" w:rsidR="005006C4" w:rsidRDefault="005006C4" w:rsidP="005006C4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 xml:space="preserve">in riferimento alla domanda di </w:t>
      </w:r>
      <w:r>
        <w:rPr>
          <w:sz w:val="22"/>
          <w:szCs w:val="22"/>
        </w:rPr>
        <w:t>contributo</w:t>
      </w:r>
      <w:r w:rsidRPr="009E692E">
        <w:rPr>
          <w:sz w:val="22"/>
          <w:szCs w:val="22"/>
        </w:rPr>
        <w:t xml:space="preserve"> </w:t>
      </w:r>
      <w:r>
        <w:rPr>
          <w:sz w:val="22"/>
          <w:szCs w:val="22"/>
        </w:rPr>
        <w:t>riportante il CUP in oggetto</w:t>
      </w:r>
    </w:p>
    <w:p w14:paraId="417076E2" w14:textId="77777777" w:rsidR="005006C4" w:rsidRPr="009E692E" w:rsidRDefault="005006C4" w:rsidP="005006C4">
      <w:pPr>
        <w:jc w:val="both"/>
        <w:rPr>
          <w:sz w:val="22"/>
          <w:szCs w:val="22"/>
        </w:rPr>
      </w:pPr>
    </w:p>
    <w:p w14:paraId="128D8B3B" w14:textId="77777777" w:rsidR="005006C4" w:rsidRDefault="005006C4" w:rsidP="005006C4">
      <w:pPr>
        <w:jc w:val="center"/>
        <w:rPr>
          <w:b/>
          <w:bCs/>
          <w:sz w:val="22"/>
          <w:szCs w:val="22"/>
        </w:rPr>
      </w:pPr>
      <w:r w:rsidRPr="00147D25">
        <w:rPr>
          <w:b/>
          <w:bCs/>
          <w:sz w:val="22"/>
          <w:szCs w:val="22"/>
        </w:rPr>
        <w:t>DICHIARA</w:t>
      </w:r>
    </w:p>
    <w:p w14:paraId="5B2302B7" w14:textId="77777777" w:rsidR="005006C4" w:rsidRPr="00147D25" w:rsidRDefault="005006C4" w:rsidP="005006C4">
      <w:pPr>
        <w:jc w:val="center"/>
        <w:rPr>
          <w:b/>
          <w:bCs/>
          <w:sz w:val="22"/>
          <w:szCs w:val="22"/>
        </w:rPr>
      </w:pPr>
    </w:p>
    <w:p w14:paraId="692C0DBB" w14:textId="77777777" w:rsidR="005006C4" w:rsidRPr="009E692E" w:rsidRDefault="005006C4" w:rsidP="005006C4">
      <w:pPr>
        <w:jc w:val="both"/>
        <w:rPr>
          <w:sz w:val="22"/>
          <w:szCs w:val="22"/>
        </w:rPr>
      </w:pPr>
      <w:r w:rsidRPr="00147D25">
        <w:rPr>
          <w:sz w:val="22"/>
          <w:szCs w:val="22"/>
        </w:rPr>
        <w:t xml:space="preserve">consapevole, in caso di dichiarazioni non veritiere e di falsità negli atti, delle sanzioni penali previste (art.76 del D.P.R.28 dicembre 2000, n. 445) e della decadenza dai benefici eventualmente conseguiti (art.75 del D.P.R. 28 dicembre 2000, n. 445), </w:t>
      </w:r>
      <w:r>
        <w:rPr>
          <w:sz w:val="22"/>
          <w:szCs w:val="22"/>
        </w:rPr>
        <w:t>la veridicità e correttezza dei dati sopra riportati e di quanto di seguito attestato</w:t>
      </w:r>
    </w:p>
    <w:p w14:paraId="5A17A44F" w14:textId="77777777" w:rsidR="005006C4" w:rsidRPr="009E692E" w:rsidRDefault="005006C4" w:rsidP="005006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80761AF" w14:textId="77777777" w:rsidR="005006C4" w:rsidRPr="009E692E" w:rsidRDefault="005006C4" w:rsidP="005006C4">
      <w:pPr>
        <w:jc w:val="both"/>
        <w:rPr>
          <w:sz w:val="22"/>
          <w:szCs w:val="22"/>
        </w:rPr>
      </w:pPr>
    </w:p>
    <w:p w14:paraId="2E3B6180" w14:textId="2B273594" w:rsidR="005006C4" w:rsidRDefault="005006C4" w:rsidP="005006C4">
      <w:pPr>
        <w:jc w:val="both"/>
        <w:rPr>
          <w:sz w:val="22"/>
          <w:szCs w:val="22"/>
        </w:rPr>
      </w:pPr>
      <w:r>
        <w:rPr>
          <w:sz w:val="22"/>
          <w:szCs w:val="22"/>
        </w:rPr>
        <w:t>la liquidazione del contributo spettante, pari ad € _____, a seguito della spesa sostenuta relativa all’acquisto dell’immobile catastalmente censito al _______________</w:t>
      </w:r>
      <w:r w:rsidRPr="009E692E">
        <w:rPr>
          <w:sz w:val="22"/>
          <w:szCs w:val="22"/>
        </w:rPr>
        <w:t>:</w:t>
      </w:r>
    </w:p>
    <w:p w14:paraId="371826B2" w14:textId="77777777" w:rsidR="005006C4" w:rsidRDefault="005006C4" w:rsidP="005006C4">
      <w:pPr>
        <w:jc w:val="both"/>
        <w:rPr>
          <w:sz w:val="22"/>
          <w:szCs w:val="22"/>
        </w:rPr>
      </w:pPr>
    </w:p>
    <w:p w14:paraId="3491412C" w14:textId="77777777" w:rsidR="005006C4" w:rsidRPr="009E692E" w:rsidRDefault="005006C4" w:rsidP="005006C4">
      <w:pPr>
        <w:jc w:val="both"/>
        <w:rPr>
          <w:sz w:val="22"/>
          <w:szCs w:val="22"/>
        </w:rPr>
      </w:pPr>
    </w:p>
    <w:tbl>
      <w:tblPr>
        <w:tblStyle w:val="Grigliatabella"/>
        <w:tblW w:w="7053" w:type="dxa"/>
        <w:jc w:val="center"/>
        <w:tblLook w:val="04A0" w:firstRow="1" w:lastRow="0" w:firstColumn="1" w:lastColumn="0" w:noHBand="0" w:noVBand="1"/>
      </w:tblPr>
      <w:tblGrid>
        <w:gridCol w:w="2332"/>
        <w:gridCol w:w="2360"/>
        <w:gridCol w:w="2361"/>
      </w:tblGrid>
      <w:tr w:rsidR="005006C4" w:rsidRPr="009E692E" w14:paraId="3E8125D0" w14:textId="77777777" w:rsidTr="000E391C">
        <w:trPr>
          <w:trHeight w:val="748"/>
          <w:jc w:val="center"/>
        </w:trPr>
        <w:tc>
          <w:tcPr>
            <w:tcW w:w="0" w:type="auto"/>
            <w:vAlign w:val="center"/>
          </w:tcPr>
          <w:p w14:paraId="437E0BE7" w14:textId="77777777" w:rsidR="005006C4" w:rsidRPr="009E692E" w:rsidRDefault="005006C4" w:rsidP="000E391C">
            <w:pPr>
              <w:jc w:val="center"/>
            </w:pPr>
            <w:r>
              <w:t>Tipologia di spesa</w:t>
            </w:r>
          </w:p>
        </w:tc>
        <w:tc>
          <w:tcPr>
            <w:tcW w:w="2360" w:type="dxa"/>
            <w:vAlign w:val="center"/>
          </w:tcPr>
          <w:p w14:paraId="559B6B5E" w14:textId="77777777" w:rsidR="005006C4" w:rsidRPr="009E692E" w:rsidRDefault="005006C4" w:rsidP="000E391C">
            <w:pPr>
              <w:jc w:val="center"/>
            </w:pPr>
            <w:r>
              <w:t>Numero e data</w:t>
            </w:r>
            <w:r w:rsidRPr="009E692E">
              <w:t xml:space="preserve"> del</w:t>
            </w:r>
            <w:r>
              <w:t>l’atto notarile di acquisto</w:t>
            </w:r>
          </w:p>
        </w:tc>
        <w:tc>
          <w:tcPr>
            <w:tcW w:w="2361" w:type="dxa"/>
            <w:vAlign w:val="center"/>
          </w:tcPr>
          <w:p w14:paraId="4672D5CE" w14:textId="77777777" w:rsidR="005006C4" w:rsidRPr="009E692E" w:rsidRDefault="005006C4" w:rsidP="000E391C">
            <w:pPr>
              <w:jc w:val="center"/>
            </w:pPr>
            <w:r w:rsidRPr="009E692E">
              <w:t>Importo del pagamento</w:t>
            </w:r>
          </w:p>
        </w:tc>
      </w:tr>
      <w:tr w:rsidR="005006C4" w:rsidRPr="009E692E" w14:paraId="0EFA0996" w14:textId="77777777" w:rsidTr="000E391C">
        <w:trPr>
          <w:trHeight w:val="264"/>
          <w:jc w:val="center"/>
        </w:trPr>
        <w:tc>
          <w:tcPr>
            <w:tcW w:w="0" w:type="auto"/>
            <w:vAlign w:val="center"/>
          </w:tcPr>
          <w:p w14:paraId="7B947E91" w14:textId="77777777" w:rsidR="005006C4" w:rsidRPr="009E692E" w:rsidRDefault="005006C4" w:rsidP="000E391C">
            <w:r>
              <w:t>Acquisto alloggio</w:t>
            </w:r>
          </w:p>
        </w:tc>
        <w:tc>
          <w:tcPr>
            <w:tcW w:w="2360" w:type="dxa"/>
            <w:vAlign w:val="center"/>
          </w:tcPr>
          <w:p w14:paraId="0AC870FF" w14:textId="77777777" w:rsidR="005006C4" w:rsidRPr="009E692E" w:rsidRDefault="005006C4" w:rsidP="000E391C"/>
        </w:tc>
        <w:tc>
          <w:tcPr>
            <w:tcW w:w="2361" w:type="dxa"/>
            <w:vAlign w:val="center"/>
          </w:tcPr>
          <w:p w14:paraId="46A3A4E7" w14:textId="77777777" w:rsidR="005006C4" w:rsidRPr="009E692E" w:rsidRDefault="005006C4" w:rsidP="000E391C"/>
        </w:tc>
      </w:tr>
      <w:tr w:rsidR="005006C4" w:rsidRPr="009E692E" w14:paraId="3E3A9061" w14:textId="77777777" w:rsidTr="000E391C">
        <w:trPr>
          <w:trHeight w:val="277"/>
          <w:jc w:val="center"/>
        </w:trPr>
        <w:tc>
          <w:tcPr>
            <w:tcW w:w="0" w:type="auto"/>
            <w:vAlign w:val="center"/>
          </w:tcPr>
          <w:p w14:paraId="294E86E7" w14:textId="77777777" w:rsidR="005006C4" w:rsidRPr="009E692E" w:rsidRDefault="005006C4" w:rsidP="000E391C"/>
        </w:tc>
        <w:tc>
          <w:tcPr>
            <w:tcW w:w="2360" w:type="dxa"/>
            <w:vAlign w:val="center"/>
          </w:tcPr>
          <w:p w14:paraId="449A035D" w14:textId="77777777" w:rsidR="005006C4" w:rsidRPr="009E692E" w:rsidRDefault="005006C4" w:rsidP="000E391C"/>
        </w:tc>
        <w:tc>
          <w:tcPr>
            <w:tcW w:w="2361" w:type="dxa"/>
            <w:vAlign w:val="center"/>
          </w:tcPr>
          <w:p w14:paraId="637FF082" w14:textId="77777777" w:rsidR="005006C4" w:rsidRPr="009E692E" w:rsidRDefault="005006C4" w:rsidP="000E391C"/>
        </w:tc>
      </w:tr>
      <w:tr w:rsidR="005006C4" w:rsidRPr="009E692E" w14:paraId="2523D14C" w14:textId="77777777" w:rsidTr="000E391C">
        <w:trPr>
          <w:trHeight w:val="264"/>
          <w:jc w:val="center"/>
        </w:trPr>
        <w:tc>
          <w:tcPr>
            <w:tcW w:w="0" w:type="auto"/>
            <w:vAlign w:val="center"/>
          </w:tcPr>
          <w:p w14:paraId="67C1BB51" w14:textId="77777777" w:rsidR="005006C4" w:rsidRPr="009E692E" w:rsidRDefault="005006C4" w:rsidP="000E391C"/>
        </w:tc>
        <w:tc>
          <w:tcPr>
            <w:tcW w:w="2360" w:type="dxa"/>
            <w:vAlign w:val="center"/>
          </w:tcPr>
          <w:p w14:paraId="0E3C09B7" w14:textId="77777777" w:rsidR="005006C4" w:rsidRPr="009E692E" w:rsidRDefault="005006C4" w:rsidP="000E391C"/>
        </w:tc>
        <w:tc>
          <w:tcPr>
            <w:tcW w:w="2361" w:type="dxa"/>
            <w:vAlign w:val="center"/>
          </w:tcPr>
          <w:p w14:paraId="304D6B8D" w14:textId="77777777" w:rsidR="005006C4" w:rsidRPr="009E692E" w:rsidRDefault="005006C4" w:rsidP="000E391C"/>
        </w:tc>
      </w:tr>
    </w:tbl>
    <w:p w14:paraId="6A21189D" w14:textId="77777777" w:rsidR="005006C4" w:rsidRPr="009E692E" w:rsidRDefault="005006C4" w:rsidP="005006C4">
      <w:pPr>
        <w:rPr>
          <w:sz w:val="22"/>
          <w:szCs w:val="22"/>
        </w:rPr>
      </w:pPr>
    </w:p>
    <w:p w14:paraId="12BA2E3B" w14:textId="77777777" w:rsidR="005006C4" w:rsidRDefault="005006C4" w:rsidP="005006C4">
      <w:pPr>
        <w:rPr>
          <w:sz w:val="22"/>
          <w:szCs w:val="22"/>
        </w:rPr>
      </w:pPr>
      <w:r>
        <w:rPr>
          <w:sz w:val="22"/>
          <w:szCs w:val="22"/>
        </w:rPr>
        <w:t>ALLEGA</w:t>
      </w:r>
    </w:p>
    <w:p w14:paraId="0B8C5631" w14:textId="77777777" w:rsidR="005006C4" w:rsidRDefault="005006C4" w:rsidP="005006C4">
      <w:pPr>
        <w:rPr>
          <w:sz w:val="22"/>
          <w:szCs w:val="22"/>
        </w:rPr>
      </w:pPr>
    </w:p>
    <w:p w14:paraId="21D35797" w14:textId="77777777" w:rsidR="005006C4" w:rsidRPr="00476FA5" w:rsidRDefault="005006C4" w:rsidP="005006C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476FA5">
        <w:rPr>
          <w:sz w:val="22"/>
          <w:szCs w:val="22"/>
        </w:rPr>
        <w:t xml:space="preserve">copia dell’atto di acquisto dell’immobile completo di repertorio e raccolta del notaio, timbrato dall’ufficio del registro </w:t>
      </w:r>
      <w:r>
        <w:rPr>
          <w:sz w:val="22"/>
          <w:szCs w:val="22"/>
        </w:rPr>
        <w:t>(</w:t>
      </w:r>
      <w:r w:rsidRPr="00476FA5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con </w:t>
      </w:r>
      <w:r w:rsidRPr="00476FA5">
        <w:rPr>
          <w:sz w:val="22"/>
          <w:szCs w:val="22"/>
        </w:rPr>
        <w:t>ricevuta di avvenuta registrazione</w:t>
      </w:r>
      <w:r>
        <w:rPr>
          <w:sz w:val="22"/>
          <w:szCs w:val="22"/>
        </w:rPr>
        <w:t>)</w:t>
      </w:r>
      <w:r w:rsidRPr="00476FA5">
        <w:rPr>
          <w:sz w:val="22"/>
          <w:szCs w:val="22"/>
        </w:rPr>
        <w:t>, di planimetrie catastali e di APE (se non già trasmessa);</w:t>
      </w:r>
    </w:p>
    <w:p w14:paraId="43D401C3" w14:textId="77777777" w:rsidR="005006C4" w:rsidRPr="003E17CC" w:rsidRDefault="005006C4" w:rsidP="005006C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3E17CC">
        <w:rPr>
          <w:sz w:val="22"/>
          <w:szCs w:val="22"/>
        </w:rPr>
        <w:t>atto giudiziale di trasferimento dell’immobile debitamente registrato dal notaio da cui risulti l’importo di aggiudicazione al netto delle tasse (solo per immobili aggiudicati in asta giudiziale);</w:t>
      </w:r>
    </w:p>
    <w:p w14:paraId="375481BD" w14:textId="77777777" w:rsidR="005006C4" w:rsidRPr="00055600" w:rsidRDefault="005006C4" w:rsidP="005006C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055600">
        <w:rPr>
          <w:sz w:val="22"/>
          <w:szCs w:val="22"/>
        </w:rPr>
        <w:t>ertificato di agibilità dell’immobile (se non già trasmesso);</w:t>
      </w:r>
    </w:p>
    <w:p w14:paraId="4001F8B7" w14:textId="3B783ECB" w:rsidR="005006C4" w:rsidRDefault="005006C4" w:rsidP="005006C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relativa all’assenza di doppio finanziamento</w:t>
      </w:r>
      <w:r w:rsidR="00231D7E" w:rsidRPr="00F73D42">
        <w:rPr>
          <w:sz w:val="22"/>
          <w:szCs w:val="22"/>
        </w:rPr>
        <w:t xml:space="preserve">, come da modello </w:t>
      </w:r>
      <w:r w:rsidR="00BB30C5" w:rsidRPr="00F73D42">
        <w:rPr>
          <w:sz w:val="22"/>
          <w:szCs w:val="22"/>
        </w:rPr>
        <w:t>C</w:t>
      </w:r>
      <w:r w:rsidR="00231D7E" w:rsidRPr="00F73D42">
        <w:rPr>
          <w:sz w:val="22"/>
          <w:szCs w:val="22"/>
        </w:rPr>
        <w:t xml:space="preserve"> allegato al Bando.</w:t>
      </w:r>
    </w:p>
    <w:p w14:paraId="26AF6225" w14:textId="77777777" w:rsidR="005006C4" w:rsidRPr="009E692E" w:rsidRDefault="005006C4" w:rsidP="005006C4">
      <w:pPr>
        <w:rPr>
          <w:sz w:val="22"/>
          <w:szCs w:val="22"/>
        </w:rPr>
      </w:pPr>
    </w:p>
    <w:p w14:paraId="3154DADE" w14:textId="3CCE2F16" w:rsidR="005006C4" w:rsidRDefault="005006C4" w:rsidP="005006C4">
      <w:pPr>
        <w:rPr>
          <w:sz w:val="22"/>
          <w:szCs w:val="22"/>
        </w:rPr>
      </w:pPr>
      <w:r w:rsidRPr="009E692E">
        <w:rPr>
          <w:sz w:val="22"/>
          <w:szCs w:val="22"/>
        </w:rPr>
        <w:t>Distinti saluti</w:t>
      </w:r>
      <w:r>
        <w:rPr>
          <w:sz w:val="22"/>
          <w:szCs w:val="22"/>
        </w:rPr>
        <w:t>.</w:t>
      </w:r>
    </w:p>
    <w:p w14:paraId="1F5D3DAF" w14:textId="77777777" w:rsidR="005006C4" w:rsidRPr="009E692E" w:rsidRDefault="005006C4" w:rsidP="005006C4">
      <w:pPr>
        <w:rPr>
          <w:sz w:val="22"/>
          <w:szCs w:val="22"/>
        </w:rPr>
      </w:pPr>
    </w:p>
    <w:p w14:paraId="43F6246C" w14:textId="05435CC8" w:rsidR="00573C19" w:rsidRDefault="005006C4" w:rsidP="005006C4">
      <w:pPr>
        <w:rPr>
          <w:sz w:val="22"/>
          <w:szCs w:val="22"/>
        </w:rPr>
      </w:pPr>
      <w:r w:rsidRPr="009E692E">
        <w:rPr>
          <w:sz w:val="22"/>
          <w:szCs w:val="22"/>
        </w:rPr>
        <w:t>Luogo e data ___________________________</w:t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>
        <w:rPr>
          <w:sz w:val="22"/>
          <w:szCs w:val="22"/>
        </w:rPr>
        <w:t>F</w:t>
      </w:r>
      <w:r w:rsidRPr="009E692E">
        <w:rPr>
          <w:sz w:val="22"/>
          <w:szCs w:val="22"/>
        </w:rPr>
        <w:t>irma</w:t>
      </w:r>
      <w:r>
        <w:rPr>
          <w:sz w:val="22"/>
          <w:szCs w:val="22"/>
        </w:rPr>
        <w:t>________</w:t>
      </w:r>
      <w:r w:rsidRPr="009E692E">
        <w:rPr>
          <w:sz w:val="22"/>
          <w:szCs w:val="22"/>
        </w:rPr>
        <w:t>______________________</w:t>
      </w:r>
    </w:p>
    <w:p w14:paraId="0BC182FD" w14:textId="0F0DD567" w:rsidR="00F4332E" w:rsidRPr="005F6A0F" w:rsidRDefault="00F4332E" w:rsidP="00F4332E">
      <w:pPr>
        <w:widowControl w:val="0"/>
        <w:suppressAutoHyphens/>
        <w:jc w:val="both"/>
        <w:rPr>
          <w:rFonts w:ascii="Aptos" w:eastAsiaTheme="minorHAnsi" w:hAnsi="Aptos" w:cstheme="minorBidi"/>
          <w:b/>
          <w:bCs/>
          <w:kern w:val="2"/>
          <w:sz w:val="20"/>
          <w:szCs w:val="20"/>
          <w14:ligatures w14:val="standardContextual"/>
        </w:rPr>
      </w:pPr>
      <w:r w:rsidRPr="005F6A0F">
        <w:rPr>
          <w:rFonts w:ascii="Aptos" w:eastAsiaTheme="minorHAnsi" w:hAnsi="Aptos" w:cstheme="minorBidi"/>
          <w:b/>
          <w:bCs/>
          <w:kern w:val="2"/>
          <w:sz w:val="20"/>
          <w:szCs w:val="20"/>
          <w14:ligatures w14:val="standardContextual"/>
        </w:rPr>
        <w:lastRenderedPageBreak/>
        <w:t xml:space="preserve">INFORMATIVA SUL TRATTAMENTO DEI DATI PERSONALI </w:t>
      </w:r>
      <w:r w:rsidRPr="005F6A0F">
        <w:rPr>
          <w:rFonts w:ascii="Aptos" w:eastAsiaTheme="minorHAnsi" w:hAnsi="Aptos" w:cstheme="minorBidi"/>
          <w:b/>
          <w:bCs/>
          <w:i/>
          <w:iCs/>
          <w:kern w:val="2"/>
          <w:sz w:val="20"/>
          <w:szCs w:val="20"/>
          <w14:ligatures w14:val="standardContextual"/>
        </w:rPr>
        <w:t>(Ai sensi dell’art. 13 del Regolamento UE 2016/679 - GDPR)</w:t>
      </w:r>
    </w:p>
    <w:p w14:paraId="19CADD28" w14:textId="77777777" w:rsidR="00F4332E" w:rsidRPr="005F6A0F" w:rsidRDefault="00F4332E" w:rsidP="00F4332E">
      <w:pPr>
        <w:widowControl w:val="0"/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Il Comune di Selva di Cadore La informa che i dati personali raccolti con la presente modulistica saranno trattati nel rispetto della normativa vigente.</w:t>
      </w:r>
    </w:p>
    <w:p w14:paraId="169318AE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Titolare del trattamento: Comune di Selva di Cadore, Piazza San Lorenzo n. 4, 32020 Selva di Cadore (BL). Telefono: 0437 720100; PEC: </w:t>
      </w:r>
      <w:hyperlink r:id="rId8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comune.selva.bl@pecveneto.it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; email: </w:t>
      </w:r>
      <w:hyperlink r:id="rId9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protocollo.selva@agordino.bl.it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.</w:t>
      </w:r>
    </w:p>
    <w:p w14:paraId="24269A30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Responsabile della protezione dei dati (DPO): dott. Ivano Pecis, I&amp;P PARTNERS SRL; e-mail: </w:t>
      </w:r>
      <w:hyperlink r:id="rId10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amministrazione@partnerprivacy.it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; PEC: </w:t>
      </w:r>
      <w:hyperlink r:id="rId11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ipartners@pec.it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.</w:t>
      </w:r>
    </w:p>
    <w:p w14:paraId="77F5E825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Finalità del trattamento: I dati forniti (anagrafici, di contatto, reddituali, patrimoniali, familiari, immobiliari e, ove dichiarati, sanitari/invalidità) saranno trattati esclusivamente per l'istruttoria, la valutazione, la formulazione della graduatoria e la gestione della richiesta di contributo economico per l'acquisto di unità immobiliari (incentivo residenzialità), nonché per i successivi controlli e gli obblighi di pubblicazione e trasparenza (D.Lgs. 33/2013).</w:t>
      </w:r>
    </w:p>
    <w:p w14:paraId="2FD7C2F0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Base giuridica: Il trattamento è necessario per l'esecuzione di un compito di interesse pubblico o connesso all'esercizio di pubblici poteri (art. 6, par. 1, lett. e, GDPR) e per l'adempimento di obblighi di legge (art. 6, par. 1, lett. c, GDPR). Per i dati particolari/sensibili (salute/invalidità finalizzati ai punteggi di priorità), la base giuridica è l'art. 9, par. 2, lett. g) del GDPR in combinato disposto con l'art. 2-sexies, comma 2, lett. m) del D.Lgs. 196/2003.</w:t>
      </w:r>
    </w:p>
    <w:p w14:paraId="035E2F75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Obbligatorietà del conferimento: Il conferimento dei dati è obbligatorio per l'espletamento del procedimento amministrativo. Il rifiuto di fornirli comporta l'impossibilità di dare corso alla domanda e di erogare il contributo.</w:t>
      </w:r>
    </w:p>
    <w:p w14:paraId="4F4F4CCE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Modalità e Conservazione: Il trattamento è effettuato con procedure manuali e informatiche. I dati saranno conservati per il tempo necessario al conseguimento delle finalità e, successivamente alla liquidazione, per il periodo di 10 anni (vincolo del bando) e secondo le norme sulla conservazione degli atti amministrativi.</w:t>
      </w:r>
    </w:p>
    <w:p w14:paraId="3042689B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Comunicazione dei dati: I dati potranno essere comunicati a dipendenti autorizzati del Comune, a soggetti privati che forniscono supporto tecnico (GAL Alto Bellunese), agli enti finanziatori (Unione Montana Agordina, Regione Veneto), ad altri enti pubblici per le verifiche di legge (Agenzia delle Entrate, INPS) e ai soggetti legittimati dall'accesso agli atti. Non sono oggetto di diffusione (salvo gli obblighi di trasparenza sui beneficiari) né di trasferimento all'estero.</w:t>
      </w:r>
    </w:p>
    <w:p w14:paraId="7EB3E01E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Diritti dell'interessato: In ogni momento l’interessato può esercitare verso il Titolare i diritti di accesso, rettifica, cancellazione, limitazione e opposizione (artt. 15-22 del GDPR), contattando il Comune ai recapiti sopra indicati.</w:t>
      </w:r>
    </w:p>
    <w:p w14:paraId="55A9C89F" w14:textId="77777777" w:rsidR="00F4332E" w:rsidRPr="005F6A0F" w:rsidRDefault="00F4332E" w:rsidP="00F4332E">
      <w:pPr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Reclamo: L’interessato può proporre reclamo al Garante per la protezione dei dati personali (Piazza Venezia n. 11, 00187 Roma - </w:t>
      </w:r>
      <w:hyperlink r:id="rId12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www.garanteprivacy.it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- email: </w:t>
      </w:r>
      <w:hyperlink r:id="rId13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protocollo@gpdp.it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).</w:t>
      </w:r>
    </w:p>
    <w:p w14:paraId="07E8DF0C" w14:textId="77777777" w:rsidR="00F4332E" w:rsidRDefault="00F4332E" w:rsidP="005006C4"/>
    <w:p w14:paraId="6DA27504" w14:textId="77777777" w:rsidR="00F4332E" w:rsidRDefault="00F4332E" w:rsidP="005006C4"/>
    <w:p w14:paraId="223A4FAC" w14:textId="77777777" w:rsidR="00F4332E" w:rsidRPr="00F4332E" w:rsidRDefault="00F4332E" w:rsidP="00F4332E">
      <w:pPr>
        <w:jc w:val="both"/>
        <w:rPr>
          <w:rFonts w:ascii="Aptos" w:hAnsi="Aptos"/>
          <w:sz w:val="20"/>
          <w:szCs w:val="20"/>
        </w:rPr>
      </w:pPr>
      <w:r w:rsidRPr="00F4332E">
        <w:rPr>
          <w:rFonts w:ascii="Aptos" w:hAnsi="Aptos"/>
          <w:b/>
          <w:bCs/>
          <w:sz w:val="20"/>
          <w:szCs w:val="20"/>
        </w:rPr>
        <w:t>FIRMA DEL DICHIARANTE</w:t>
      </w:r>
      <w:r w:rsidRPr="00F4332E">
        <w:rPr>
          <w:rFonts w:ascii="Aptos" w:hAnsi="Aptos"/>
          <w:sz w:val="20"/>
          <w:szCs w:val="20"/>
        </w:rPr>
        <w:t xml:space="preserve"> (in forma estesa e leggibile) _________________________________ </w:t>
      </w:r>
    </w:p>
    <w:p w14:paraId="320F398D" w14:textId="77777777" w:rsidR="00F4332E" w:rsidRDefault="00F4332E" w:rsidP="00F4332E">
      <w:pPr>
        <w:jc w:val="both"/>
        <w:rPr>
          <w:rFonts w:ascii="Aptos" w:hAnsi="Aptos"/>
        </w:rPr>
      </w:pPr>
    </w:p>
    <w:p w14:paraId="0D1F9551" w14:textId="77777777" w:rsidR="00F4332E" w:rsidRDefault="00F4332E" w:rsidP="00F4332E">
      <w:pPr>
        <w:jc w:val="both"/>
        <w:rPr>
          <w:rFonts w:ascii="Aptos" w:hAnsi="Aptos"/>
        </w:rPr>
      </w:pPr>
    </w:p>
    <w:p w14:paraId="4079D648" w14:textId="77777777" w:rsidR="00F4332E" w:rsidRDefault="00F4332E" w:rsidP="005006C4"/>
    <w:sectPr w:rsidR="00F4332E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EAE3" w14:textId="77777777" w:rsidR="00C55E09" w:rsidRDefault="00C55E09" w:rsidP="00F73D42">
      <w:r>
        <w:separator/>
      </w:r>
    </w:p>
  </w:endnote>
  <w:endnote w:type="continuationSeparator" w:id="0">
    <w:p w14:paraId="6E4A37EF" w14:textId="77777777" w:rsidR="00C55E09" w:rsidRDefault="00C55E09" w:rsidP="00F7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523"/>
      <w:docPartObj>
        <w:docPartGallery w:val="Page Numbers (Bottom of Page)"/>
        <w:docPartUnique/>
      </w:docPartObj>
    </w:sdtPr>
    <w:sdtContent>
      <w:p w14:paraId="7E81E322" w14:textId="5D0CF259" w:rsidR="00F73D42" w:rsidRDefault="00F73D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F40E2" w14:textId="77777777" w:rsidR="00F73D42" w:rsidRDefault="00F73D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7383" w14:textId="77777777" w:rsidR="00C55E09" w:rsidRDefault="00C55E09" w:rsidP="00F73D42">
      <w:r>
        <w:separator/>
      </w:r>
    </w:p>
  </w:footnote>
  <w:footnote w:type="continuationSeparator" w:id="0">
    <w:p w14:paraId="6D907B79" w14:textId="77777777" w:rsidR="00C55E09" w:rsidRDefault="00C55E09" w:rsidP="00F7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871E0"/>
    <w:multiLevelType w:val="multilevel"/>
    <w:tmpl w:val="40706C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259AE"/>
    <w:multiLevelType w:val="hybridMultilevel"/>
    <w:tmpl w:val="8454171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2392">
    <w:abstractNumId w:val="1"/>
  </w:num>
  <w:num w:numId="2" w16cid:durableId="168011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01"/>
    <w:rsid w:val="00231D7E"/>
    <w:rsid w:val="00280F5C"/>
    <w:rsid w:val="005006C4"/>
    <w:rsid w:val="00573C19"/>
    <w:rsid w:val="005E1A58"/>
    <w:rsid w:val="008078A0"/>
    <w:rsid w:val="00BB30C5"/>
    <w:rsid w:val="00C55E09"/>
    <w:rsid w:val="00DD6C45"/>
    <w:rsid w:val="00DF3601"/>
    <w:rsid w:val="00F4332E"/>
    <w:rsid w:val="00F67DAB"/>
    <w:rsid w:val="00F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AD40"/>
  <w15:chartTrackingRefBased/>
  <w15:docId w15:val="{61585D37-CADF-4952-BF4E-A02EA874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6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3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3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3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3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360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360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36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36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36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36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3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360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DF36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36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360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360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500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006C4"/>
  </w:style>
  <w:style w:type="character" w:styleId="Collegamentoipertestuale">
    <w:name w:val="Hyperlink"/>
    <w:basedOn w:val="Carpredefinitoparagrafo"/>
    <w:uiPriority w:val="99"/>
    <w:unhideWhenUsed/>
    <w:rsid w:val="00231D7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1D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73D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D4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3D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D4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lva.bl@pecveneto.it" TargetMode="External"/><Relationship Id="rId13" Type="http://schemas.openxmlformats.org/officeDocument/2006/relationships/hyperlink" Target="mailto:protocollo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elva.bl@pecveneto.it" TargetMode="External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partners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ministrazione@partner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selva@agordino.b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Maddalena</cp:lastModifiedBy>
  <cp:revision>6</cp:revision>
  <dcterms:created xsi:type="dcterms:W3CDTF">2026-05-29T15:17:00Z</dcterms:created>
  <dcterms:modified xsi:type="dcterms:W3CDTF">2026-06-01T10:15:00Z</dcterms:modified>
</cp:coreProperties>
</file>