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9067" w14:textId="77777777" w:rsidR="00847D25" w:rsidRDefault="00847D25" w:rsidP="00847D25">
      <w:pPr>
        <w:spacing w:after="120"/>
        <w:ind w:right="113"/>
        <w:rPr>
          <w:b/>
          <w:bCs/>
          <w:sz w:val="22"/>
          <w:szCs w:val="22"/>
        </w:rPr>
      </w:pPr>
      <w:r w:rsidRPr="002B74EB">
        <w:rPr>
          <w:b/>
          <w:bCs/>
          <w:sz w:val="22"/>
          <w:szCs w:val="22"/>
        </w:rPr>
        <w:t xml:space="preserve">MODELLO DI DOMANDA </w:t>
      </w:r>
      <w:r>
        <w:rPr>
          <w:b/>
          <w:bCs/>
          <w:sz w:val="22"/>
          <w:szCs w:val="22"/>
        </w:rPr>
        <w:t xml:space="preserve">PER LA RICHIESTA DI </w:t>
      </w:r>
      <w:r w:rsidRPr="00973BAE">
        <w:rPr>
          <w:b/>
          <w:bCs/>
          <w:sz w:val="22"/>
          <w:szCs w:val="22"/>
        </w:rPr>
        <w:t>AUTORIZZAZIONE ALLA ALIENAZIONE O LOCAZIONE ANTICIPATA DI ALLOGGI BENEFICIARI DEL CONTRIBUTO PUBBLICO</w:t>
      </w:r>
    </w:p>
    <w:p w14:paraId="2BC6A3E6" w14:textId="77777777" w:rsidR="00847D25" w:rsidRDefault="00847D25" w:rsidP="00847D25">
      <w:pPr>
        <w:rPr>
          <w:b/>
          <w:bCs/>
          <w:sz w:val="22"/>
          <w:szCs w:val="22"/>
        </w:rPr>
      </w:pPr>
    </w:p>
    <w:p w14:paraId="7E8A7848" w14:textId="77777777" w:rsidR="00847D25" w:rsidRDefault="00847D25" w:rsidP="00847D25">
      <w:pPr>
        <w:ind w:left="6237"/>
        <w:rPr>
          <w:b/>
          <w:sz w:val="22"/>
          <w:szCs w:val="22"/>
        </w:rPr>
      </w:pPr>
    </w:p>
    <w:p w14:paraId="78CF0C54" w14:textId="77777777" w:rsidR="00847D25" w:rsidRPr="009E692E" w:rsidRDefault="00847D25" w:rsidP="00847D25">
      <w:pPr>
        <w:ind w:left="6237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>Spett.le</w:t>
      </w:r>
    </w:p>
    <w:p w14:paraId="3A18F1E5" w14:textId="77777777" w:rsidR="00847D25" w:rsidRPr="009E692E" w:rsidRDefault="00847D25" w:rsidP="00847D25">
      <w:pPr>
        <w:ind w:left="6237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 xml:space="preserve">COMUNE DI </w:t>
      </w:r>
      <w:r>
        <w:rPr>
          <w:b/>
          <w:sz w:val="22"/>
          <w:szCs w:val="22"/>
        </w:rPr>
        <w:t>SELVA DI CADORE</w:t>
      </w:r>
    </w:p>
    <w:p w14:paraId="6A04AFF0" w14:textId="77777777" w:rsidR="00847D25" w:rsidRDefault="00847D25" w:rsidP="00847D25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Piazza San Lorenzo, 2</w:t>
      </w:r>
    </w:p>
    <w:p w14:paraId="50DE6A8B" w14:textId="77777777" w:rsidR="00847D25" w:rsidRPr="009E692E" w:rsidRDefault="00847D25" w:rsidP="00847D25">
      <w:pPr>
        <w:ind w:left="6237"/>
        <w:rPr>
          <w:b/>
          <w:sz w:val="22"/>
          <w:szCs w:val="22"/>
        </w:rPr>
      </w:pPr>
      <w:r w:rsidRPr="00231D7E">
        <w:rPr>
          <w:b/>
          <w:sz w:val="22"/>
          <w:szCs w:val="22"/>
        </w:rPr>
        <w:t>32020</w:t>
      </w:r>
      <w:r>
        <w:rPr>
          <w:b/>
          <w:sz w:val="22"/>
          <w:szCs w:val="22"/>
        </w:rPr>
        <w:t xml:space="preserve"> – </w:t>
      </w:r>
      <w:r w:rsidRPr="00231D7E">
        <w:rPr>
          <w:b/>
          <w:sz w:val="22"/>
          <w:szCs w:val="22"/>
        </w:rPr>
        <w:t xml:space="preserve">Selva di Cadore (BL) </w:t>
      </w:r>
    </w:p>
    <w:p w14:paraId="7FAA46F6" w14:textId="77777777" w:rsidR="00847D25" w:rsidRPr="009E692E" w:rsidRDefault="00847D25" w:rsidP="00847D25">
      <w:pPr>
        <w:ind w:left="6237"/>
        <w:rPr>
          <w:sz w:val="22"/>
          <w:szCs w:val="22"/>
        </w:rPr>
      </w:pPr>
      <w:r w:rsidRPr="009E692E">
        <w:rPr>
          <w:b/>
          <w:sz w:val="22"/>
          <w:szCs w:val="22"/>
        </w:rPr>
        <w:t xml:space="preserve">PEC: </w:t>
      </w:r>
      <w:hyperlink r:id="rId7" w:history="1">
        <w:r w:rsidRPr="00231D7E">
          <w:rPr>
            <w:rStyle w:val="Collegamentoipertestuale"/>
            <w:b/>
            <w:bCs/>
            <w:sz w:val="22"/>
            <w:szCs w:val="22"/>
          </w:rPr>
          <w:t>comune.selva.bl@pecveneto.it</w:t>
        </w:r>
      </w:hyperlink>
    </w:p>
    <w:p w14:paraId="16DBC025" w14:textId="77777777" w:rsidR="00847D25" w:rsidRDefault="00847D25" w:rsidP="00847D25">
      <w:pPr>
        <w:rPr>
          <w:sz w:val="22"/>
          <w:szCs w:val="22"/>
        </w:rPr>
      </w:pPr>
    </w:p>
    <w:p w14:paraId="0766FB06" w14:textId="77777777" w:rsidR="00847D25" w:rsidRPr="009E692E" w:rsidRDefault="00847D25" w:rsidP="00847D25">
      <w:pPr>
        <w:rPr>
          <w:sz w:val="22"/>
          <w:szCs w:val="22"/>
        </w:rPr>
      </w:pPr>
    </w:p>
    <w:p w14:paraId="14B8D5C5" w14:textId="77777777" w:rsidR="00847D25" w:rsidRPr="009E692E" w:rsidRDefault="00847D25" w:rsidP="00847D25">
      <w:pPr>
        <w:rPr>
          <w:sz w:val="22"/>
          <w:szCs w:val="22"/>
        </w:rPr>
      </w:pPr>
    </w:p>
    <w:p w14:paraId="550A9F53" w14:textId="416CDBD2" w:rsidR="00E96640" w:rsidRDefault="00847D25" w:rsidP="00E96640">
      <w:pPr>
        <w:ind w:left="1418" w:hanging="1418"/>
        <w:rPr>
          <w:b/>
          <w:sz w:val="22"/>
          <w:szCs w:val="22"/>
        </w:rPr>
      </w:pPr>
      <w:r w:rsidRPr="009E692E">
        <w:rPr>
          <w:b/>
          <w:sz w:val="22"/>
          <w:szCs w:val="22"/>
        </w:rPr>
        <w:t xml:space="preserve">OGGETTO: </w:t>
      </w:r>
      <w:r>
        <w:rPr>
          <w:b/>
          <w:sz w:val="22"/>
          <w:szCs w:val="22"/>
        </w:rPr>
        <w:tab/>
      </w:r>
      <w:r w:rsidR="00E96640" w:rsidRPr="00AE2A43">
        <w:rPr>
          <w:b/>
          <w:sz w:val="22"/>
          <w:szCs w:val="22"/>
        </w:rPr>
        <w:t>RICHIESTA DI AUTORIZZAZIONE ALL’ALIENAZIONE O ALLA LOCAZIONE ANTICIPATA DI ALLOGGI BENEFICIARI DEL CONTRIBUTO PUBBLICO RELATIVO AL BANDO COMUNALE PER L'ASSEGNAZIONE DI CONTRIBUTI PER L'ACQUISTO DI UNITÀ IMMOBILIARI SITE NEL COMUNE DI SELVA DI CADORE – II EDIZIONE</w:t>
      </w:r>
    </w:p>
    <w:p w14:paraId="1E2F3A5E" w14:textId="77777777" w:rsidR="00847D25" w:rsidRPr="009E692E" w:rsidRDefault="00847D25" w:rsidP="00847D25">
      <w:pPr>
        <w:rPr>
          <w:sz w:val="22"/>
          <w:szCs w:val="22"/>
        </w:rPr>
      </w:pPr>
    </w:p>
    <w:p w14:paraId="14DEF16E" w14:textId="77777777" w:rsidR="00847D25" w:rsidRPr="009E692E" w:rsidRDefault="00847D25" w:rsidP="00847D25">
      <w:pPr>
        <w:rPr>
          <w:sz w:val="22"/>
          <w:szCs w:val="22"/>
        </w:rPr>
      </w:pPr>
      <w:r w:rsidRPr="009E692E">
        <w:rPr>
          <w:sz w:val="22"/>
          <w:szCs w:val="22"/>
        </w:rPr>
        <w:t>Il sottoscritto ____________________________________________________________________</w:t>
      </w:r>
    </w:p>
    <w:p w14:paraId="47E0D52A" w14:textId="77777777" w:rsidR="00847D25" w:rsidRPr="009E692E" w:rsidRDefault="00847D25" w:rsidP="00847D25">
      <w:pPr>
        <w:rPr>
          <w:sz w:val="22"/>
          <w:szCs w:val="22"/>
        </w:rPr>
      </w:pPr>
      <w:r w:rsidRPr="009E692E">
        <w:rPr>
          <w:sz w:val="22"/>
          <w:szCs w:val="22"/>
        </w:rPr>
        <w:t>nato a _________________________________, il ______________________________________</w:t>
      </w:r>
    </w:p>
    <w:p w14:paraId="175E7BAF" w14:textId="77777777" w:rsidR="00847D25" w:rsidRPr="009E692E" w:rsidRDefault="00847D25" w:rsidP="00847D25">
      <w:pPr>
        <w:rPr>
          <w:sz w:val="22"/>
          <w:szCs w:val="22"/>
        </w:rPr>
      </w:pPr>
      <w:r w:rsidRPr="009E692E">
        <w:rPr>
          <w:sz w:val="22"/>
          <w:szCs w:val="22"/>
        </w:rPr>
        <w:t>residente a ___________________________, via_______________________, n.________ Cod. Fiscale ______________________________________________________________</w:t>
      </w:r>
    </w:p>
    <w:p w14:paraId="1EBBB0BC" w14:textId="3D2B5C4D" w:rsidR="00847D25" w:rsidRPr="009E692E" w:rsidRDefault="00847D25" w:rsidP="00847D25">
      <w:pPr>
        <w:rPr>
          <w:sz w:val="22"/>
          <w:szCs w:val="22"/>
        </w:rPr>
      </w:pPr>
      <w:r w:rsidRPr="009E692E">
        <w:rPr>
          <w:sz w:val="22"/>
          <w:szCs w:val="22"/>
        </w:rPr>
        <w:t xml:space="preserve">in riferimento alla domanda di </w:t>
      </w:r>
      <w:r>
        <w:rPr>
          <w:sz w:val="22"/>
          <w:szCs w:val="22"/>
        </w:rPr>
        <w:t>contributo</w:t>
      </w:r>
    </w:p>
    <w:p w14:paraId="2177CCB4" w14:textId="77777777" w:rsidR="00847D25" w:rsidRPr="009E692E" w:rsidRDefault="00847D25" w:rsidP="00847D25">
      <w:pPr>
        <w:rPr>
          <w:sz w:val="22"/>
          <w:szCs w:val="22"/>
        </w:rPr>
      </w:pPr>
    </w:p>
    <w:p w14:paraId="0BF4D5E8" w14:textId="77777777" w:rsidR="00847D25" w:rsidRPr="009E692E" w:rsidRDefault="00847D25" w:rsidP="00847D2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4ABEE7D1" w14:textId="77777777" w:rsidR="00847D25" w:rsidRPr="009E692E" w:rsidRDefault="00847D25" w:rsidP="00847D25">
      <w:pPr>
        <w:rPr>
          <w:sz w:val="22"/>
          <w:szCs w:val="22"/>
        </w:rPr>
      </w:pPr>
    </w:p>
    <w:p w14:paraId="18D02228" w14:textId="77777777" w:rsidR="00847D25" w:rsidRDefault="00847D25" w:rsidP="00847D25">
      <w:pPr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 w:rsidRPr="00072C23">
        <w:rPr>
          <w:sz w:val="22"/>
          <w:szCs w:val="22"/>
        </w:rPr>
        <w:t>autorizzazione all’alienazione</w:t>
      </w:r>
      <w:r>
        <w:rPr>
          <w:sz w:val="22"/>
          <w:szCs w:val="22"/>
        </w:rPr>
        <w:t>/</w:t>
      </w:r>
      <w:r w:rsidRPr="00072C23">
        <w:rPr>
          <w:sz w:val="22"/>
          <w:szCs w:val="22"/>
        </w:rPr>
        <w:t xml:space="preserve">alla locazione anticipata </w:t>
      </w:r>
      <w:r>
        <w:rPr>
          <w:sz w:val="22"/>
          <w:szCs w:val="22"/>
        </w:rPr>
        <w:t>(</w:t>
      </w:r>
      <w:r w:rsidRPr="00072C23">
        <w:rPr>
          <w:i/>
          <w:iCs/>
          <w:sz w:val="22"/>
          <w:szCs w:val="22"/>
        </w:rPr>
        <w:t>barrare la richiesta non pertinente</w:t>
      </w:r>
      <w:r>
        <w:rPr>
          <w:sz w:val="22"/>
          <w:szCs w:val="22"/>
        </w:rPr>
        <w:t>) dell’immobile catastalmente censito al _______________ beneficiario del contributo pubblico, per la seguente motivazione (</w:t>
      </w:r>
      <w:r w:rsidRPr="00784C95">
        <w:rPr>
          <w:i/>
          <w:iCs/>
          <w:sz w:val="22"/>
          <w:szCs w:val="22"/>
        </w:rPr>
        <w:t>barrare la casella pertinente</w:t>
      </w:r>
      <w:r>
        <w:rPr>
          <w:sz w:val="22"/>
          <w:szCs w:val="22"/>
        </w:rPr>
        <w:t>)</w:t>
      </w:r>
      <w:r w:rsidRPr="009E692E">
        <w:rPr>
          <w:sz w:val="22"/>
          <w:szCs w:val="22"/>
        </w:rPr>
        <w:t>:</w:t>
      </w:r>
    </w:p>
    <w:p w14:paraId="03BB1B39" w14:textId="77777777" w:rsidR="00847D25" w:rsidRDefault="00847D25" w:rsidP="00847D25">
      <w:pPr>
        <w:jc w:val="both"/>
        <w:rPr>
          <w:sz w:val="22"/>
          <w:szCs w:val="22"/>
        </w:rPr>
      </w:pPr>
    </w:p>
    <w:p w14:paraId="3C100025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2F2B2B">
        <w:rPr>
          <w:sz w:val="22"/>
          <w:szCs w:val="22"/>
        </w:rPr>
        <w:t xml:space="preserve">necessità di trasferimento della residenza in un Comune che disti almeno 45 km da quello in cui è localizzato l'alloggio che si intende alienare o locare, per prestare assistenza a familiari anziani o gravemente ammalati con legami di parentela o di affinità entro il 2° grado, da documentare </w:t>
      </w:r>
      <w:r>
        <w:rPr>
          <w:sz w:val="22"/>
          <w:szCs w:val="22"/>
        </w:rPr>
        <w:t>m</w:t>
      </w:r>
      <w:r w:rsidRPr="002F2B2B">
        <w:rPr>
          <w:sz w:val="22"/>
          <w:szCs w:val="22"/>
        </w:rPr>
        <w:t>ediante certificazione medica rilasciata da una A.U.S.L. o da altra struttura sanitaria pubblica;</w:t>
      </w:r>
    </w:p>
    <w:p w14:paraId="4CE26C40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 xml:space="preserve">presenza di barriere architettoniche, nell’alloggio o nelle parti comuni, che rendono impossibile o comunque assai disagevole l’uso dell’alloggio a uno o più dei componenti il nucleo familiare. Le ragioni di salute che, per la presenza delle suddette barriere, impediscono o rendono assai disagevole la fruizione devono essere documentate da certificazione sanitaria rilasciata da una A.U.S.L o da altra struttura sanitaria pubblica; </w:t>
      </w:r>
    </w:p>
    <w:p w14:paraId="255FA0CE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perdita del posto di lavoro del proprietario/comproprietario dell'alloggio con permanenza della situazione di disoccupazione per almeno i 12 mesi precedenti la data della richiesta di alienazione o locazione, da documentare mediante dichiarazione sostitutiva relativa allo stato di disoccupazione ai sensi dell’art. 46 del D.P.R. n. 445 del 2000;</w:t>
      </w:r>
      <w:r>
        <w:rPr>
          <w:sz w:val="22"/>
          <w:szCs w:val="22"/>
        </w:rPr>
        <w:t xml:space="preserve"> </w:t>
      </w:r>
    </w:p>
    <w:p w14:paraId="60A8B23C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situazione lavorativa e reddituale tale da determinare la presenza di ISEE corrente, ai sensi dell’art. 9 del D.P.C.M. n. 159 del 2013, da documentare mediante dichiarazione sostitutiva relativa alla propria situazione reddituale ed economica, ai sensi dell’art. 46 del D.P.R. n. 445 del 2000;</w:t>
      </w:r>
    </w:p>
    <w:p w14:paraId="42CA98DD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sopraggiunta inadeguatezza dell'alloggio per variazione del nucleo familiare successiva all'acquisizione dell'alloggio. L'inadeguatezza va documentata con la dichiarazione sostitutiva dello stato di famiglia ai sensi dell’art. 46 del D.P.R. n. 445/2000 e con una planimetria quotata dell'alloggio. L'alloggio si considera adeguato se ha una superficie utile pari ad almeno 30 mq., con ulteriori 15 mq per ogni componente del nucleo familiare oltre i primi due;</w:t>
      </w:r>
    </w:p>
    <w:p w14:paraId="715733CB" w14:textId="77777777" w:rsidR="00847D25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in caso di successione ereditaria, che comporti alienazione tra coeredi o tra questi e terzi estranei all'eredità, da documentarsi con dichiarazione sostitutiva ai sensi degli artt. 46 e 47 del D.P.R. n. 445 del 2000;</w:t>
      </w:r>
    </w:p>
    <w:p w14:paraId="396AE6F6" w14:textId="77777777" w:rsidR="00847D25" w:rsidRPr="006D02A6" w:rsidRDefault="00847D25" w:rsidP="00847D2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lastRenderedPageBreak/>
        <w:t>trasferimento in Comune differente da quello in cui è localizzato l'alloggio con cambio di residenza per la ricongiunzione del nucleo familiare modificato nella composizione in data successiva all’acquisto, da comprovare con dichiarazione sostitutiva ai sensi degli artt. 46 e 47 del D.P.R. n. 445 del 2000.</w:t>
      </w:r>
    </w:p>
    <w:p w14:paraId="552B3AB7" w14:textId="77777777" w:rsidR="00847D25" w:rsidRDefault="00847D25" w:rsidP="00847D25">
      <w:pPr>
        <w:jc w:val="both"/>
        <w:rPr>
          <w:sz w:val="22"/>
          <w:szCs w:val="22"/>
        </w:rPr>
      </w:pPr>
    </w:p>
    <w:p w14:paraId="76786607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03EF1BCC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070A2154" w14:textId="77777777" w:rsidR="00847D25" w:rsidRDefault="00847D25" w:rsidP="00847D25">
      <w:pPr>
        <w:jc w:val="both"/>
        <w:rPr>
          <w:sz w:val="22"/>
          <w:szCs w:val="22"/>
        </w:rPr>
      </w:pPr>
      <w:r>
        <w:rPr>
          <w:sz w:val="22"/>
          <w:szCs w:val="22"/>
        </w:rPr>
        <w:t>ALLEGA (</w:t>
      </w:r>
      <w:r w:rsidRPr="007E44B5">
        <w:rPr>
          <w:i/>
          <w:iCs/>
          <w:sz w:val="22"/>
          <w:szCs w:val="22"/>
        </w:rPr>
        <w:t>barrare la casella corrispondente</w:t>
      </w:r>
      <w:r>
        <w:rPr>
          <w:sz w:val="22"/>
          <w:szCs w:val="22"/>
        </w:rPr>
        <w:t>)</w:t>
      </w:r>
    </w:p>
    <w:p w14:paraId="2AAD3A2E" w14:textId="77777777" w:rsidR="00847D25" w:rsidRDefault="00847D25" w:rsidP="00847D25">
      <w:pPr>
        <w:jc w:val="both"/>
        <w:rPr>
          <w:sz w:val="22"/>
          <w:szCs w:val="22"/>
        </w:rPr>
      </w:pPr>
    </w:p>
    <w:p w14:paraId="529DC60F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2F2B2B">
        <w:rPr>
          <w:sz w:val="22"/>
          <w:szCs w:val="22"/>
        </w:rPr>
        <w:t>certificazione medica rilasciata da una A.U.S.L. o da altra struttura sanitaria pubblica</w:t>
      </w:r>
      <w:r>
        <w:rPr>
          <w:sz w:val="22"/>
          <w:szCs w:val="22"/>
        </w:rPr>
        <w:t xml:space="preserve"> dichiarazione relativa all’assenza di doppio finanziamento (necessaria se sono state barrate le </w:t>
      </w:r>
      <w:r w:rsidRPr="00C73DE6">
        <w:rPr>
          <w:b/>
          <w:bCs/>
          <w:sz w:val="22"/>
          <w:szCs w:val="22"/>
        </w:rPr>
        <w:t>motivazioni: A, B</w:t>
      </w:r>
      <w:r>
        <w:rPr>
          <w:sz w:val="22"/>
          <w:szCs w:val="22"/>
        </w:rPr>
        <w:t>);</w:t>
      </w:r>
    </w:p>
    <w:p w14:paraId="09C41501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73DE6">
        <w:rPr>
          <w:sz w:val="22"/>
          <w:szCs w:val="22"/>
        </w:rPr>
        <w:t xml:space="preserve">dichiarazione sostitutiva relativa allo stato di disoccupazione ai sensi dell’art. 46 del D.P.R. n. 445 del 2000 </w:t>
      </w:r>
      <w:r>
        <w:rPr>
          <w:sz w:val="22"/>
          <w:szCs w:val="22"/>
        </w:rPr>
        <w:t>(</w:t>
      </w:r>
      <w:r w:rsidRPr="00C73DE6">
        <w:rPr>
          <w:b/>
          <w:bCs/>
          <w:sz w:val="22"/>
          <w:szCs w:val="22"/>
        </w:rPr>
        <w:t>motivazione C</w:t>
      </w:r>
      <w:r>
        <w:rPr>
          <w:sz w:val="22"/>
          <w:szCs w:val="22"/>
        </w:rPr>
        <w:t>);</w:t>
      </w:r>
    </w:p>
    <w:p w14:paraId="42667BE3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C73DE6">
        <w:rPr>
          <w:sz w:val="22"/>
          <w:szCs w:val="22"/>
        </w:rPr>
        <w:t xml:space="preserve"> </w:t>
      </w:r>
      <w:r w:rsidRPr="006D02A6">
        <w:rPr>
          <w:sz w:val="22"/>
          <w:szCs w:val="22"/>
        </w:rPr>
        <w:t>dichiarazione sostitutiva relativa alla propria situazione reddituale ed economica, ai sensi dell’art. 46 del D.P.R. n. 445 del 2000</w:t>
      </w:r>
      <w:r>
        <w:rPr>
          <w:sz w:val="22"/>
          <w:szCs w:val="22"/>
        </w:rPr>
        <w:t xml:space="preserve"> (</w:t>
      </w:r>
      <w:r w:rsidRPr="00C73DE6">
        <w:rPr>
          <w:b/>
          <w:bCs/>
          <w:sz w:val="22"/>
          <w:szCs w:val="22"/>
        </w:rPr>
        <w:t>motivazione D</w:t>
      </w:r>
      <w:r>
        <w:rPr>
          <w:sz w:val="22"/>
          <w:szCs w:val="22"/>
        </w:rPr>
        <w:t>);</w:t>
      </w:r>
    </w:p>
    <w:p w14:paraId="70AB99F7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dichiarazione sostitutiva dello stato di famiglia ai sensi dell’art. 46 del D.P.R. n. 445/2000</w:t>
      </w:r>
      <w:r>
        <w:rPr>
          <w:sz w:val="22"/>
          <w:szCs w:val="22"/>
        </w:rPr>
        <w:t xml:space="preserve"> (</w:t>
      </w:r>
      <w:r w:rsidRPr="00C73DE6">
        <w:rPr>
          <w:b/>
          <w:bCs/>
          <w:sz w:val="22"/>
          <w:szCs w:val="22"/>
        </w:rPr>
        <w:t>motivazione E</w:t>
      </w:r>
      <w:r>
        <w:rPr>
          <w:sz w:val="22"/>
          <w:szCs w:val="22"/>
        </w:rPr>
        <w:t>);</w:t>
      </w:r>
    </w:p>
    <w:p w14:paraId="023E8528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planimetria quotata dell'alloggio</w:t>
      </w:r>
      <w:r>
        <w:rPr>
          <w:sz w:val="22"/>
          <w:szCs w:val="22"/>
        </w:rPr>
        <w:t xml:space="preserve"> (</w:t>
      </w:r>
      <w:r w:rsidRPr="00C73DE6">
        <w:rPr>
          <w:b/>
          <w:bCs/>
          <w:sz w:val="22"/>
          <w:szCs w:val="22"/>
        </w:rPr>
        <w:t>motivazione E</w:t>
      </w:r>
      <w:r>
        <w:rPr>
          <w:sz w:val="22"/>
          <w:szCs w:val="22"/>
        </w:rPr>
        <w:t>);</w:t>
      </w:r>
    </w:p>
    <w:p w14:paraId="3386FCB7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dichiarazione sostitutiva ai sensi degli artt. 46 e 47 del D.P.R. n. 445 del 2000</w:t>
      </w:r>
      <w:r>
        <w:rPr>
          <w:sz w:val="22"/>
          <w:szCs w:val="22"/>
        </w:rPr>
        <w:t xml:space="preserve"> che attesti, in caso di successione ereditaria, la necessità di</w:t>
      </w:r>
      <w:r w:rsidRPr="006D02A6">
        <w:rPr>
          <w:sz w:val="22"/>
          <w:szCs w:val="22"/>
        </w:rPr>
        <w:t xml:space="preserve"> alienazione tra coeredi o tra questi e terzi estranei all'eredità</w:t>
      </w:r>
      <w:r>
        <w:rPr>
          <w:sz w:val="22"/>
          <w:szCs w:val="22"/>
        </w:rPr>
        <w:t xml:space="preserve"> (</w:t>
      </w:r>
      <w:r w:rsidRPr="00C73DE6">
        <w:rPr>
          <w:b/>
          <w:bCs/>
          <w:sz w:val="22"/>
          <w:szCs w:val="22"/>
        </w:rPr>
        <w:t>motivazione F</w:t>
      </w:r>
      <w:r>
        <w:rPr>
          <w:sz w:val="22"/>
          <w:szCs w:val="22"/>
        </w:rPr>
        <w:t>);</w:t>
      </w:r>
    </w:p>
    <w:p w14:paraId="5C99C043" w14:textId="77777777" w:rsidR="00847D25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6D02A6">
        <w:rPr>
          <w:sz w:val="22"/>
          <w:szCs w:val="22"/>
        </w:rPr>
        <w:t>dichiarazione sostitutiva ai sensi degli artt. 46 e 47 del D.P.R. n. 445 del 2000</w:t>
      </w:r>
      <w:r>
        <w:rPr>
          <w:sz w:val="22"/>
          <w:szCs w:val="22"/>
        </w:rPr>
        <w:t xml:space="preserve"> che attesti il </w:t>
      </w:r>
      <w:r w:rsidRPr="006D02A6">
        <w:rPr>
          <w:sz w:val="22"/>
          <w:szCs w:val="22"/>
        </w:rPr>
        <w:t>trasferimento in Comune differente da quello in cui è localizzato l'alloggio con cambio di residenza per la ricongiunzione del nucleo familiare modificato nella composizione in data successiva all’acquisto</w:t>
      </w:r>
      <w:r>
        <w:rPr>
          <w:sz w:val="22"/>
          <w:szCs w:val="22"/>
        </w:rPr>
        <w:t xml:space="preserve"> (</w:t>
      </w:r>
      <w:r w:rsidRPr="00745BF0">
        <w:rPr>
          <w:b/>
          <w:bCs/>
          <w:sz w:val="22"/>
          <w:szCs w:val="22"/>
        </w:rPr>
        <w:t>motivazione G</w:t>
      </w:r>
      <w:r>
        <w:rPr>
          <w:sz w:val="22"/>
          <w:szCs w:val="22"/>
        </w:rPr>
        <w:t>);</w:t>
      </w:r>
    </w:p>
    <w:p w14:paraId="1171BBA2" w14:textId="77777777" w:rsidR="00847D25" w:rsidRPr="00C73DE6" w:rsidRDefault="00847D25" w:rsidP="00847D2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copia documento d’identità in corso di validità.</w:t>
      </w:r>
    </w:p>
    <w:p w14:paraId="533801E7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26ADE2C5" w14:textId="77777777" w:rsidR="00847D25" w:rsidRDefault="00847D25" w:rsidP="00847D25">
      <w:pPr>
        <w:jc w:val="both"/>
        <w:rPr>
          <w:sz w:val="22"/>
          <w:szCs w:val="22"/>
        </w:rPr>
      </w:pPr>
    </w:p>
    <w:p w14:paraId="77E16FF6" w14:textId="5E8897E9" w:rsidR="00847D25" w:rsidRDefault="00847D25" w:rsidP="00847D25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Distinti saluti</w:t>
      </w:r>
      <w:r>
        <w:rPr>
          <w:sz w:val="22"/>
          <w:szCs w:val="22"/>
        </w:rPr>
        <w:t>.</w:t>
      </w:r>
    </w:p>
    <w:p w14:paraId="1E912CC0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426E894F" w14:textId="47FD613F" w:rsidR="00847D25" w:rsidRPr="009E692E" w:rsidRDefault="00847D25" w:rsidP="00847D25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>Luogo e data ___________________________</w:t>
      </w:r>
    </w:p>
    <w:p w14:paraId="25966116" w14:textId="77777777" w:rsidR="00847D25" w:rsidRDefault="00847D25" w:rsidP="00847D25">
      <w:pPr>
        <w:jc w:val="both"/>
        <w:rPr>
          <w:sz w:val="22"/>
          <w:szCs w:val="22"/>
        </w:rPr>
      </w:pPr>
    </w:p>
    <w:p w14:paraId="1517441D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389CCC13" w14:textId="77777777" w:rsidR="00847D25" w:rsidRDefault="00847D25" w:rsidP="00847D25">
      <w:pPr>
        <w:jc w:val="both"/>
        <w:rPr>
          <w:sz w:val="22"/>
          <w:szCs w:val="22"/>
        </w:rPr>
      </w:pP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 w:rsidRPr="009E692E">
        <w:rPr>
          <w:sz w:val="22"/>
          <w:szCs w:val="22"/>
        </w:rPr>
        <w:tab/>
      </w:r>
      <w:r>
        <w:rPr>
          <w:sz w:val="22"/>
          <w:szCs w:val="22"/>
        </w:rPr>
        <w:t>Firma</w:t>
      </w:r>
    </w:p>
    <w:p w14:paraId="724DCFF0" w14:textId="77777777" w:rsidR="00847D25" w:rsidRPr="009E692E" w:rsidRDefault="00847D25" w:rsidP="00847D25">
      <w:pPr>
        <w:jc w:val="both"/>
        <w:rPr>
          <w:sz w:val="22"/>
          <w:szCs w:val="22"/>
        </w:rPr>
      </w:pPr>
    </w:p>
    <w:p w14:paraId="2E2F1EA1" w14:textId="77777777" w:rsidR="00847D25" w:rsidRPr="007C12F0" w:rsidRDefault="00847D25" w:rsidP="00847D25">
      <w:pPr>
        <w:ind w:left="4678"/>
        <w:jc w:val="both"/>
        <w:rPr>
          <w:sz w:val="22"/>
          <w:szCs w:val="22"/>
        </w:rPr>
      </w:pPr>
      <w:r w:rsidRPr="009E692E">
        <w:rPr>
          <w:sz w:val="22"/>
          <w:szCs w:val="22"/>
        </w:rPr>
        <w:t>___________________________</w:t>
      </w:r>
    </w:p>
    <w:p w14:paraId="69122511" w14:textId="26F25711" w:rsidR="008116C9" w:rsidRDefault="008116C9">
      <w:pPr>
        <w:spacing w:after="160" w:line="259" w:lineRule="auto"/>
      </w:pPr>
      <w:r>
        <w:br w:type="page"/>
      </w:r>
    </w:p>
    <w:p w14:paraId="1E849C90" w14:textId="77777777" w:rsidR="008116C9" w:rsidRPr="005F6A0F" w:rsidRDefault="008116C9" w:rsidP="008116C9">
      <w:pPr>
        <w:widowControl w:val="0"/>
        <w:suppressAutoHyphens/>
        <w:jc w:val="both"/>
        <w:rPr>
          <w:rFonts w:ascii="Aptos" w:eastAsiaTheme="minorHAnsi" w:hAnsi="Aptos" w:cstheme="minorBidi"/>
          <w:b/>
          <w:bCs/>
          <w:kern w:val="2"/>
          <w:sz w:val="20"/>
          <w:szCs w:val="20"/>
          <w14:ligatures w14:val="standardContextual"/>
        </w:rPr>
      </w:pPr>
      <w:r w:rsidRPr="005F6A0F">
        <w:rPr>
          <w:rFonts w:ascii="Aptos" w:eastAsiaTheme="minorHAnsi" w:hAnsi="Aptos" w:cstheme="minorBidi"/>
          <w:b/>
          <w:bCs/>
          <w:kern w:val="2"/>
          <w:sz w:val="20"/>
          <w:szCs w:val="20"/>
          <w14:ligatures w14:val="standardContextual"/>
        </w:rPr>
        <w:lastRenderedPageBreak/>
        <w:t xml:space="preserve">INFORMATIVA SUL TRATTAMENTO DEI DATI PERSONALI </w:t>
      </w:r>
      <w:r w:rsidRPr="005F6A0F">
        <w:rPr>
          <w:rFonts w:ascii="Aptos" w:eastAsiaTheme="minorHAnsi" w:hAnsi="Aptos" w:cstheme="minorBidi"/>
          <w:b/>
          <w:bCs/>
          <w:i/>
          <w:iCs/>
          <w:kern w:val="2"/>
          <w:sz w:val="20"/>
          <w:szCs w:val="20"/>
          <w14:ligatures w14:val="standardContextual"/>
        </w:rPr>
        <w:t>(Ai sensi dell’art. 13 del Regolamento UE 2016/679 - GDPR)</w:t>
      </w:r>
    </w:p>
    <w:p w14:paraId="6076F24A" w14:textId="77777777" w:rsidR="008116C9" w:rsidRPr="005F6A0F" w:rsidRDefault="008116C9" w:rsidP="008116C9">
      <w:pPr>
        <w:widowControl w:val="0"/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Il Comune di Selva di Cadore La informa che i dati personali raccolti con la presente modulistica saranno trattati nel rispetto della normativa vigente.</w:t>
      </w:r>
    </w:p>
    <w:p w14:paraId="4E39E0A4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Titolare del trattamento: Comune di Selva di Cadore, Piazza San Lorenzo n. 4, 32020 Selva di Cadore (BL). Telefono: 0437 720100; PEC: </w:t>
      </w:r>
      <w:hyperlink r:id="rId8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comune.selva.bl@pecveneto.it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; email: </w:t>
      </w:r>
      <w:hyperlink r:id="rId9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protocollo.selva@agordino.bl.it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.</w:t>
      </w:r>
    </w:p>
    <w:p w14:paraId="1D6BD2AA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Responsabile della protezione dei dati (DPO): dott. Ivano Pecis, I&amp;P PARTNERS SRL; e-mail: </w:t>
      </w:r>
      <w:hyperlink r:id="rId10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amministrazione@partnerprivacy.it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; PEC: </w:t>
      </w:r>
      <w:hyperlink r:id="rId11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ipartners@pec.it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.</w:t>
      </w:r>
    </w:p>
    <w:p w14:paraId="4C7D8A7D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Finalità del trattamento: I dati forniti (anagrafici, di contatto, reddituali, patrimoniali, familiari, immobiliari e, ove dichiarati, sanitari/invalidità) saranno trattati esclusivamente per l'istruttoria, la valutazione, la formulazione della graduatoria e la gestione della richiesta di contributo economico per l'acquisto di unità immobiliari (incentivo residenzialità), nonché per i successivi controlli e gli obblighi di pubblicazione e trasparenza (D.Lgs. 33/2013).</w:t>
      </w:r>
    </w:p>
    <w:p w14:paraId="0736C93C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Base giuridica: Il trattamento è necessario per l'esecuzione di un compito di interesse pubblico o connesso all'esercizio di pubblici poteri (art. 6, par. 1, lett. e, GDPR) e per l'adempimento di obblighi di legge (art. 6, par. 1, lett. c, GDPR). Per i dati particolari/sensibili (salute/invalidità finalizzati ai punteggi di priorità), la base giuridica è l'art. 9, par. 2, lett. g) del GDPR in combinato disposto con l'art. 2-sexies, comma 2, lett. m) del D.Lgs. 196/2003.</w:t>
      </w:r>
    </w:p>
    <w:p w14:paraId="5BD2C4E2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Obbligatorietà del conferimento: Il conferimento dei dati è obbligatorio per l'espletamento del procedimento amministrativo. Il rifiuto di fornirli comporta l'impossibilità di dare corso alla domanda e di erogare il contributo.</w:t>
      </w:r>
    </w:p>
    <w:p w14:paraId="3FD7F3E2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Modalità e Conservazione: Il trattamento è effettuato con procedure manuali e informatiche. I dati saranno conservati per il tempo necessario al conseguimento delle finalità e, successivamente alla liquidazione, per il periodo di 10 anni (vincolo del bando) e secondo le norme sulla conservazione degli atti amministrativi.</w:t>
      </w:r>
    </w:p>
    <w:p w14:paraId="5AB40083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Comunicazione dei dati: I dati potranno essere comunicati a dipendenti autorizzati del Comune, a soggetti privati che forniscono supporto tecnico (GAL Alto Bellunese), agli enti finanziatori (Unione Montana Agordina, Regione Veneto), ad altri enti pubblici per le verifiche di legge (Agenzia delle Entrate, INPS) e ai soggetti legittimati dall'accesso agli atti. Non sono oggetto di diffusione (salvo gli obblighi di trasparenza sui beneficiari) né di trasferimento all'estero.</w:t>
      </w:r>
    </w:p>
    <w:p w14:paraId="46849282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Diritti dell'interessato: In ogni momento l’interessato può esercitare verso il Titolare i diritti di accesso, rettifica, cancellazione, limitazione e opposizione (artt. 15-22 del GDPR), contattando il Comune ai recapiti sopra indicati.</w:t>
      </w:r>
    </w:p>
    <w:p w14:paraId="66F554CC" w14:textId="77777777" w:rsidR="008116C9" w:rsidRPr="005F6A0F" w:rsidRDefault="008116C9" w:rsidP="008116C9">
      <w:pPr>
        <w:widowControl w:val="0"/>
        <w:numPr>
          <w:ilvl w:val="0"/>
          <w:numId w:val="3"/>
        </w:numPr>
        <w:tabs>
          <w:tab w:val="num" w:pos="720"/>
        </w:tabs>
        <w:suppressAutoHyphens/>
        <w:jc w:val="both"/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</w:pPr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Reclamo: L’interessato può proporre reclamo al Garante per la protezione dei dati personali (Piazza Venezia n. 11, 00187 Roma - </w:t>
      </w:r>
      <w:hyperlink r:id="rId12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www.garanteprivacy.it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 xml:space="preserve">- email: </w:t>
      </w:r>
      <w:hyperlink r:id="rId13" w:history="1">
        <w:r w:rsidRPr="005F6A0F">
          <w:rPr>
            <w:rStyle w:val="Collegamentoipertestuale"/>
            <w:rFonts w:ascii="Aptos" w:eastAsiaTheme="minorHAnsi" w:hAnsi="Aptos" w:cstheme="minorBidi"/>
            <w:kern w:val="2"/>
            <w:sz w:val="18"/>
            <w:szCs w:val="18"/>
            <w14:ligatures w14:val="standardContextual"/>
          </w:rPr>
          <w:t>protocollo@gpdp.it</w:t>
        </w:r>
      </w:hyperlink>
      <w:r w:rsidRPr="005F6A0F">
        <w:rPr>
          <w:rFonts w:ascii="Aptos" w:eastAsiaTheme="minorHAnsi" w:hAnsi="Aptos" w:cstheme="minorBidi"/>
          <w:kern w:val="2"/>
          <w:sz w:val="18"/>
          <w:szCs w:val="18"/>
          <w14:ligatures w14:val="standardContextual"/>
        </w:rPr>
        <w:t>).</w:t>
      </w:r>
    </w:p>
    <w:p w14:paraId="6CC31290" w14:textId="77777777" w:rsidR="008116C9" w:rsidRDefault="008116C9" w:rsidP="008116C9"/>
    <w:p w14:paraId="12AC1334" w14:textId="77777777" w:rsidR="008116C9" w:rsidRDefault="008116C9" w:rsidP="008116C9"/>
    <w:p w14:paraId="6E697327" w14:textId="77777777" w:rsidR="008116C9" w:rsidRPr="00F4332E" w:rsidRDefault="008116C9" w:rsidP="008116C9">
      <w:pPr>
        <w:jc w:val="both"/>
        <w:rPr>
          <w:rFonts w:ascii="Aptos" w:hAnsi="Aptos"/>
          <w:sz w:val="20"/>
          <w:szCs w:val="20"/>
        </w:rPr>
      </w:pPr>
      <w:r w:rsidRPr="00F4332E">
        <w:rPr>
          <w:rFonts w:ascii="Aptos" w:hAnsi="Aptos"/>
          <w:b/>
          <w:bCs/>
          <w:sz w:val="20"/>
          <w:szCs w:val="20"/>
        </w:rPr>
        <w:t>FIRMA DEL DICHIARANTE</w:t>
      </w:r>
      <w:r w:rsidRPr="00F4332E">
        <w:rPr>
          <w:rFonts w:ascii="Aptos" w:hAnsi="Aptos"/>
          <w:sz w:val="20"/>
          <w:szCs w:val="20"/>
        </w:rPr>
        <w:t xml:space="preserve"> (in forma estesa e leggibile) _________________________________ </w:t>
      </w:r>
    </w:p>
    <w:p w14:paraId="5E738106" w14:textId="77777777" w:rsidR="008116C9" w:rsidRDefault="008116C9" w:rsidP="008116C9">
      <w:pPr>
        <w:jc w:val="both"/>
        <w:rPr>
          <w:rFonts w:ascii="Aptos" w:hAnsi="Aptos"/>
        </w:rPr>
      </w:pPr>
    </w:p>
    <w:p w14:paraId="1029A5B7" w14:textId="77777777" w:rsidR="008116C9" w:rsidRDefault="008116C9" w:rsidP="008116C9">
      <w:pPr>
        <w:jc w:val="both"/>
        <w:rPr>
          <w:rFonts w:ascii="Aptos" w:hAnsi="Aptos"/>
        </w:rPr>
      </w:pPr>
    </w:p>
    <w:p w14:paraId="28C70B7D" w14:textId="77777777" w:rsidR="008116C9" w:rsidRDefault="008116C9" w:rsidP="008116C9"/>
    <w:p w14:paraId="3A02F52D" w14:textId="77777777" w:rsidR="00573C19" w:rsidRDefault="00573C19" w:rsidP="008116C9"/>
    <w:sectPr w:rsidR="00573C19" w:rsidSect="00847D25">
      <w:footerReference w:type="default" r:id="rId14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61DD" w14:textId="77777777" w:rsidR="00CE13B0" w:rsidRDefault="00CE13B0" w:rsidP="001263B7">
      <w:r>
        <w:separator/>
      </w:r>
    </w:p>
  </w:endnote>
  <w:endnote w:type="continuationSeparator" w:id="0">
    <w:p w14:paraId="2D462F1C" w14:textId="77777777" w:rsidR="00CE13B0" w:rsidRDefault="00CE13B0" w:rsidP="001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6882"/>
      <w:docPartObj>
        <w:docPartGallery w:val="Page Numbers (Bottom of Page)"/>
        <w:docPartUnique/>
      </w:docPartObj>
    </w:sdtPr>
    <w:sdtContent>
      <w:p w14:paraId="16B00C57" w14:textId="40EBF3FA" w:rsidR="001263B7" w:rsidRDefault="001263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97AB5" w14:textId="77777777" w:rsidR="001263B7" w:rsidRDefault="001263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51DD" w14:textId="77777777" w:rsidR="00CE13B0" w:rsidRDefault="00CE13B0" w:rsidP="001263B7">
      <w:r>
        <w:separator/>
      </w:r>
    </w:p>
  </w:footnote>
  <w:footnote w:type="continuationSeparator" w:id="0">
    <w:p w14:paraId="4959B821" w14:textId="77777777" w:rsidR="00CE13B0" w:rsidRDefault="00CE13B0" w:rsidP="0012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871E0"/>
    <w:multiLevelType w:val="multilevel"/>
    <w:tmpl w:val="40706C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1A72"/>
    <w:multiLevelType w:val="hybridMultilevel"/>
    <w:tmpl w:val="371CA1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439AD"/>
    <w:multiLevelType w:val="hybridMultilevel"/>
    <w:tmpl w:val="845417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97555">
    <w:abstractNumId w:val="2"/>
  </w:num>
  <w:num w:numId="2" w16cid:durableId="1076394116">
    <w:abstractNumId w:val="1"/>
  </w:num>
  <w:num w:numId="3" w16cid:durableId="168011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E2"/>
    <w:rsid w:val="000765FA"/>
    <w:rsid w:val="001263B7"/>
    <w:rsid w:val="00147BD3"/>
    <w:rsid w:val="00233AE2"/>
    <w:rsid w:val="00290BB0"/>
    <w:rsid w:val="00573C19"/>
    <w:rsid w:val="008116C9"/>
    <w:rsid w:val="00823C8E"/>
    <w:rsid w:val="00847D25"/>
    <w:rsid w:val="00AE2A43"/>
    <w:rsid w:val="00CE13B0"/>
    <w:rsid w:val="00DD6C45"/>
    <w:rsid w:val="00E96640"/>
    <w:rsid w:val="00F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3DED"/>
  <w15:chartTrackingRefBased/>
  <w15:docId w15:val="{5CF2BEFB-EC28-4F44-9ECE-78CE7D6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3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3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3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3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3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3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3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3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3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3A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3A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3A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3A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3A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3A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3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3AE2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233A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3A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3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3A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3AE2"/>
    <w:rPr>
      <w:b/>
      <w:bCs/>
      <w:smallCaps/>
      <w:color w:val="2F5496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847D25"/>
  </w:style>
  <w:style w:type="character" w:styleId="Collegamentoipertestuale">
    <w:name w:val="Hyperlink"/>
    <w:basedOn w:val="Carpredefinitoparagrafo"/>
    <w:uiPriority w:val="99"/>
    <w:unhideWhenUsed/>
    <w:rsid w:val="00847D2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6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3B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26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3B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elva.bl@pecveneto.it" TargetMode="External"/><Relationship Id="rId13" Type="http://schemas.openxmlformats.org/officeDocument/2006/relationships/hyperlink" Target="mailto:protocollo@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elva.bl@pecveneto.it" TargetMode="External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partners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mministrazione@partner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.selva@agordino.b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Maddalena</cp:lastModifiedBy>
  <cp:revision>8</cp:revision>
  <dcterms:created xsi:type="dcterms:W3CDTF">2026-05-29T15:33:00Z</dcterms:created>
  <dcterms:modified xsi:type="dcterms:W3CDTF">2026-06-01T10:16:00Z</dcterms:modified>
</cp:coreProperties>
</file>